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E4" w:rsidRDefault="00D547E8" w:rsidP="00D547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DD5F5A" w:rsidRPr="00D547E8" w:rsidRDefault="00DD5F5A" w:rsidP="00D547E8">
      <w:pPr>
        <w:shd w:val="clear" w:color="auto" w:fill="FFFFFF"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  <w:r w:rsidR="00D547E8" w:rsidRPr="00D547E8">
        <w:rPr>
          <w:rFonts w:ascii="Times New Roman" w:hAnsi="Times New Roman" w:cs="Times New Roman"/>
          <w:sz w:val="24"/>
          <w:szCs w:val="24"/>
        </w:rPr>
        <w:t xml:space="preserve"> от</w:t>
      </w:r>
      <w:r w:rsidR="00D547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127B">
        <w:rPr>
          <w:rFonts w:ascii="Times New Roman" w:hAnsi="Times New Roman" w:cs="Times New Roman"/>
          <w:sz w:val="24"/>
          <w:szCs w:val="24"/>
        </w:rPr>
        <w:t>29.10.2015 № 2302</w:t>
      </w:r>
    </w:p>
    <w:p w:rsidR="004C63E4" w:rsidRDefault="00DD5F5A" w:rsidP="00DD5F5A">
      <w:pPr>
        <w:spacing w:after="120" w:line="240" w:lineRule="auto"/>
        <w:ind w:right="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2B6B" w:rsidRPr="005763F5" w:rsidRDefault="00FD7A5D" w:rsidP="005763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5289B">
        <w:rPr>
          <w:rFonts w:ascii="Times New Roman" w:hAnsi="Times New Roman" w:cs="Times New Roman"/>
          <w:sz w:val="24"/>
          <w:szCs w:val="24"/>
        </w:rPr>
        <w:t>1</w:t>
      </w:r>
    </w:p>
    <w:p w:rsidR="005763F5" w:rsidRDefault="00D26426" w:rsidP="00D264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D26426" w:rsidRPr="00D26426" w:rsidRDefault="00D26426" w:rsidP="00D264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0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557"/>
        <w:gridCol w:w="3118"/>
        <w:gridCol w:w="1030"/>
        <w:gridCol w:w="1096"/>
        <w:gridCol w:w="3450"/>
        <w:gridCol w:w="3970"/>
      </w:tblGrid>
      <w:tr w:rsidR="00BF2B6B" w:rsidRPr="00BF2B6B" w:rsidTr="007208E3">
        <w:trPr>
          <w:trHeight w:hRule="exact" w:val="340"/>
        </w:trPr>
        <w:tc>
          <w:tcPr>
            <w:tcW w:w="486" w:type="dxa"/>
            <w:vMerge w:val="restart"/>
            <w:shd w:val="clear" w:color="auto" w:fill="auto"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реализацию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BF2B6B" w:rsidRPr="007208E3" w:rsidRDefault="00BF2B6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Последствия не реализации</w:t>
            </w:r>
          </w:p>
        </w:tc>
        <w:tc>
          <w:tcPr>
            <w:tcW w:w="3970" w:type="dxa"/>
            <w:vMerge w:val="restart"/>
            <w:shd w:val="clear" w:color="auto" w:fill="auto"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 реализации</w:t>
            </w:r>
          </w:p>
        </w:tc>
      </w:tr>
      <w:tr w:rsidR="00BF2B6B" w:rsidRPr="00BF2B6B" w:rsidTr="007208E3">
        <w:trPr>
          <w:trHeight w:hRule="exact" w:val="510"/>
        </w:trPr>
        <w:tc>
          <w:tcPr>
            <w:tcW w:w="486" w:type="dxa"/>
            <w:vMerge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7" w:type="dxa"/>
            <w:vMerge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BF2B6B" w:rsidRPr="00BF2B6B" w:rsidRDefault="00BF2B6B" w:rsidP="007208E3">
            <w:pPr>
              <w:spacing w:after="0" w:line="240" w:lineRule="auto"/>
              <w:ind w:left="-108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BF2B6B" w:rsidRPr="007208E3" w:rsidRDefault="00BF2B6B" w:rsidP="007208E3">
            <w:pPr>
              <w:spacing w:after="0" w:line="240" w:lineRule="auto"/>
              <w:ind w:left="-146" w:right="-15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0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3450" w:type="dxa"/>
            <w:vMerge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  <w:vMerge/>
            <w:vAlign w:val="center"/>
            <w:hideMark/>
          </w:tcPr>
          <w:p w:rsidR="00BF2B6B" w:rsidRPr="00BF2B6B" w:rsidRDefault="00BF2B6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6F8D" w:rsidRPr="00BF2B6B" w:rsidTr="007208E3">
        <w:trPr>
          <w:trHeight w:val="300"/>
        </w:trPr>
        <w:tc>
          <w:tcPr>
            <w:tcW w:w="486" w:type="dxa"/>
            <w:shd w:val="clear" w:color="auto" w:fill="auto"/>
            <w:vAlign w:val="center"/>
            <w:hideMark/>
          </w:tcPr>
          <w:p w:rsidR="00B76F8D" w:rsidRPr="00BF2B6B" w:rsidRDefault="00B76F8D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7" w:type="dxa"/>
            <w:shd w:val="clear" w:color="auto" w:fill="auto"/>
            <w:vAlign w:val="center"/>
            <w:hideMark/>
          </w:tcPr>
          <w:p w:rsidR="00B76F8D" w:rsidRPr="00BF2B6B" w:rsidRDefault="00B76F8D" w:rsidP="005D78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Установка  АИТП</w:t>
            </w:r>
            <w:r w:rsidR="001D7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76F8D" w:rsidRDefault="00B76F8D" w:rsidP="00B76F8D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 «КЦСОН"</w:t>
            </w:r>
          </w:p>
          <w:p w:rsidR="00B76F8D" w:rsidRPr="00CB41B5" w:rsidRDefault="00B76F8D" w:rsidP="00B76F8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 по образованию Киришского МР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B76F8D" w:rsidRPr="00BF2B6B" w:rsidRDefault="00B76F8D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B76F8D" w:rsidRPr="00BF2B6B" w:rsidRDefault="00B76F8D" w:rsidP="005D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5D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B76F8D" w:rsidRDefault="00B76F8D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Неисполнение норм действующего законодательства. </w:t>
            </w:r>
          </w:p>
          <w:p w:rsidR="00B76F8D" w:rsidRPr="00BF2B6B" w:rsidRDefault="00B76F8D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осуществляется приборный учет тепловой энерг</w:t>
            </w:r>
            <w:proofErr w:type="gramStart"/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и ее</w:t>
            </w:r>
            <w:proofErr w:type="gramEnd"/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экономия</w:t>
            </w:r>
          </w:p>
        </w:tc>
        <w:tc>
          <w:tcPr>
            <w:tcW w:w="3970" w:type="dxa"/>
            <w:shd w:val="clear" w:color="auto" w:fill="auto"/>
            <w:vAlign w:val="center"/>
            <w:hideMark/>
          </w:tcPr>
          <w:p w:rsidR="00B76F8D" w:rsidRPr="00BF2B6B" w:rsidRDefault="00B76F8D" w:rsidP="00B76F8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приборного учета теплоэнергии. Экономия теплоэнергии за счет автоматического регулирования подачи тепла в зависимости от погодных условий  </w:t>
            </w:r>
          </w:p>
        </w:tc>
      </w:tr>
      <w:tr w:rsidR="00B76F8D" w:rsidRPr="00BF2B6B" w:rsidTr="007208E3">
        <w:trPr>
          <w:trHeight w:val="300"/>
        </w:trPr>
        <w:tc>
          <w:tcPr>
            <w:tcW w:w="486" w:type="dxa"/>
            <w:shd w:val="clear" w:color="auto" w:fill="auto"/>
            <w:vAlign w:val="center"/>
            <w:hideMark/>
          </w:tcPr>
          <w:p w:rsidR="00B76F8D" w:rsidRPr="00BF2B6B" w:rsidRDefault="00B76F8D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7" w:type="dxa"/>
            <w:shd w:val="clear" w:color="auto" w:fill="auto"/>
            <w:vAlign w:val="center"/>
            <w:hideMark/>
          </w:tcPr>
          <w:p w:rsidR="00B76F8D" w:rsidRPr="00BF2B6B" w:rsidRDefault="00B76F8D" w:rsidP="001D76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Реконструкция ТП в АИТП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B76F8D" w:rsidRPr="00BF2B6B" w:rsidRDefault="00B76F8D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по образованию Киришского МР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B76F8D" w:rsidRPr="00BF2B6B" w:rsidRDefault="00B76F8D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B76F8D" w:rsidRPr="00BF2B6B" w:rsidRDefault="00B76F8D" w:rsidP="0009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09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B76F8D" w:rsidRDefault="00B76F8D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Неисполнение норм действующего законодательства. </w:t>
            </w:r>
          </w:p>
          <w:p w:rsidR="00B76F8D" w:rsidRPr="00BF2B6B" w:rsidRDefault="00B76F8D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осуществляется приборный учет тепловой энерг</w:t>
            </w:r>
            <w:proofErr w:type="gramStart"/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и ее</w:t>
            </w:r>
            <w:proofErr w:type="gramEnd"/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экономия</w:t>
            </w:r>
          </w:p>
        </w:tc>
        <w:tc>
          <w:tcPr>
            <w:tcW w:w="3970" w:type="dxa"/>
            <w:shd w:val="clear" w:color="auto" w:fill="auto"/>
            <w:vAlign w:val="center"/>
            <w:hideMark/>
          </w:tcPr>
          <w:p w:rsidR="00B76F8D" w:rsidRPr="00BF2B6B" w:rsidRDefault="00B76F8D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Экономия тепловой энергии за счет автоматического регулирования подачи тепла в зависимости от погодных условий</w:t>
            </w:r>
          </w:p>
        </w:tc>
      </w:tr>
      <w:tr w:rsidR="0055289B" w:rsidRPr="00BF2B6B" w:rsidTr="007208E3">
        <w:trPr>
          <w:trHeight w:val="415"/>
        </w:trPr>
        <w:tc>
          <w:tcPr>
            <w:tcW w:w="486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7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Реконструкция системы освещения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55289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МАУК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Межпоселенческая районная библиотека Киришского </w:t>
            </w:r>
          </w:p>
          <w:p w:rsidR="0055289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униципального района"</w:t>
            </w:r>
          </w:p>
          <w:p w:rsidR="0055289B" w:rsidRPr="00BF2B6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по образованию Киришского МР</w:t>
            </w: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55289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Неисполнение норм действующего законодательства. </w:t>
            </w:r>
          </w:p>
          <w:p w:rsidR="0055289B" w:rsidRPr="00BF2B6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осуществляется экономия электрической энергии</w:t>
            </w:r>
          </w:p>
        </w:tc>
        <w:tc>
          <w:tcPr>
            <w:tcW w:w="3970" w:type="dxa"/>
            <w:shd w:val="clear" w:color="auto" w:fill="auto"/>
            <w:vAlign w:val="center"/>
            <w:hideMark/>
          </w:tcPr>
          <w:p w:rsidR="0055289B" w:rsidRPr="00BF2B6B" w:rsidRDefault="0055289B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Экономия электроэнергии в результате сокращения энергопотребления в сетях освещения</w:t>
            </w:r>
          </w:p>
        </w:tc>
      </w:tr>
      <w:tr w:rsidR="0055289B" w:rsidRPr="00BF2B6B" w:rsidTr="007208E3">
        <w:trPr>
          <w:trHeight w:hRule="exact" w:val="934"/>
        </w:trPr>
        <w:tc>
          <w:tcPr>
            <w:tcW w:w="486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7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Замена ламп на </w:t>
            </w:r>
            <w:proofErr w:type="gramStart"/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энергосберегающие</w:t>
            </w:r>
            <w:proofErr w:type="gramEnd"/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8" w:type="dxa"/>
            <w:vMerge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55289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Неисполнение норм действующего законодательства. </w:t>
            </w:r>
          </w:p>
          <w:p w:rsidR="0055289B" w:rsidRPr="00BF2B6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осуществляется экономия электрической энергии</w:t>
            </w:r>
          </w:p>
        </w:tc>
        <w:tc>
          <w:tcPr>
            <w:tcW w:w="3970" w:type="dxa"/>
            <w:shd w:val="clear" w:color="auto" w:fill="auto"/>
            <w:vAlign w:val="center"/>
            <w:hideMark/>
          </w:tcPr>
          <w:p w:rsidR="0055289B" w:rsidRPr="00BF2B6B" w:rsidRDefault="0055289B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Экономия электроэнергии в результате уменьшения энергопотребления и увеличения срока эксплуатации ламп</w:t>
            </w:r>
          </w:p>
        </w:tc>
      </w:tr>
      <w:tr w:rsidR="0055289B" w:rsidRPr="00BF2B6B" w:rsidTr="007208E3">
        <w:trPr>
          <w:trHeight w:val="351"/>
        </w:trPr>
        <w:tc>
          <w:tcPr>
            <w:tcW w:w="486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7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Замена окон на современные «стеклопакеты»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5289B" w:rsidRPr="00BF2B6B" w:rsidRDefault="0055289B" w:rsidP="007208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МАУК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Межпоселенческая районная библиотека Киришского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униципального района"</w:t>
            </w:r>
            <w:r w:rsidR="00720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B41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по образованию Киришского МР</w:t>
            </w: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55289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Неисполнение норм действующего законодательства. </w:t>
            </w:r>
          </w:p>
          <w:p w:rsidR="0055289B" w:rsidRPr="00BF2B6B" w:rsidRDefault="0055289B" w:rsidP="0055289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осуществляется экономия (сохранение) тепловой энергии</w:t>
            </w:r>
          </w:p>
        </w:tc>
        <w:tc>
          <w:tcPr>
            <w:tcW w:w="3970" w:type="dxa"/>
            <w:shd w:val="clear" w:color="auto" w:fill="auto"/>
            <w:vAlign w:val="center"/>
            <w:hideMark/>
          </w:tcPr>
          <w:p w:rsidR="0055289B" w:rsidRPr="00BF2B6B" w:rsidRDefault="0055289B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температурных норм воздуха в помещении. Снижение потерь тепла и создание комфортных условий в помещении</w:t>
            </w:r>
          </w:p>
        </w:tc>
      </w:tr>
      <w:tr w:rsidR="0055289B" w:rsidRPr="00BF2B6B" w:rsidTr="007208E3">
        <w:trPr>
          <w:trHeight w:val="273"/>
        </w:trPr>
        <w:tc>
          <w:tcPr>
            <w:tcW w:w="486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7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Реконструкция системы отопления</w:t>
            </w: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зданий муниципальных  учреждений.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по образованию Киришского МР</w:t>
            </w: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55289B" w:rsidRPr="00BF2B6B" w:rsidRDefault="0055289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7208E3" w:rsidRDefault="0055289B" w:rsidP="0072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Неисполнение норм действующего законодательства. </w:t>
            </w:r>
          </w:p>
          <w:p w:rsidR="0055289B" w:rsidRPr="00BF2B6B" w:rsidRDefault="0055289B" w:rsidP="00720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Нарушение температурных норм (КоАП РФ ст.6.3) </w:t>
            </w:r>
          </w:p>
        </w:tc>
        <w:tc>
          <w:tcPr>
            <w:tcW w:w="3970" w:type="dxa"/>
            <w:shd w:val="clear" w:color="auto" w:fill="auto"/>
            <w:vAlign w:val="center"/>
            <w:hideMark/>
          </w:tcPr>
          <w:p w:rsidR="0055289B" w:rsidRPr="00BF2B6B" w:rsidRDefault="0055289B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температурных норм воздуха в помещении. Экономия тепловой энергии за счет улучшения тепловых характеристик системы отопления</w:t>
            </w:r>
          </w:p>
        </w:tc>
      </w:tr>
      <w:tr w:rsidR="0053644B" w:rsidRPr="00BF2B6B" w:rsidTr="007208E3">
        <w:trPr>
          <w:trHeight w:val="983"/>
        </w:trPr>
        <w:tc>
          <w:tcPr>
            <w:tcW w:w="486" w:type="dxa"/>
            <w:shd w:val="clear" w:color="auto" w:fill="auto"/>
            <w:vAlign w:val="center"/>
            <w:hideMark/>
          </w:tcPr>
          <w:p w:rsidR="0053644B" w:rsidRPr="00BF2B6B" w:rsidRDefault="0053644B" w:rsidP="00BF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7" w:type="dxa"/>
            <w:shd w:val="clear" w:color="auto" w:fill="auto"/>
            <w:vAlign w:val="center"/>
            <w:hideMark/>
          </w:tcPr>
          <w:p w:rsidR="0053644B" w:rsidRPr="007208E3" w:rsidRDefault="0053644B" w:rsidP="005364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7208E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Ремонт сетей электроснабжения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3644B" w:rsidRPr="00BF2B6B" w:rsidRDefault="0053644B" w:rsidP="00536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Комитет по образованию Киришского МР</w:t>
            </w:r>
            <w:r w:rsidRPr="00BF2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F2B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53644B" w:rsidRPr="00BF2B6B" w:rsidRDefault="0053644B" w:rsidP="0009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09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53644B" w:rsidRPr="00BF2B6B" w:rsidRDefault="0053644B" w:rsidP="0009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094A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53644B" w:rsidRPr="00CB41B5" w:rsidRDefault="0053644B" w:rsidP="00536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Неисполнение норм действующего законодательства.  </w:t>
            </w:r>
            <w:proofErr w:type="gramStart"/>
            <w:r w:rsidRPr="00CB41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Повышенная</w:t>
            </w:r>
            <w:proofErr w:type="gramEnd"/>
            <w:r w:rsidRPr="00CB41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пожароопасность  из-за ветхой электропроводки  в здании. </w:t>
            </w:r>
          </w:p>
        </w:tc>
        <w:tc>
          <w:tcPr>
            <w:tcW w:w="3970" w:type="dxa"/>
            <w:shd w:val="clear" w:color="auto" w:fill="auto"/>
            <w:vAlign w:val="center"/>
            <w:hideMark/>
          </w:tcPr>
          <w:p w:rsidR="0053644B" w:rsidRPr="00CB41B5" w:rsidRDefault="0053644B" w:rsidP="0053644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мощности электрических сетей. Уменьшение числа отключений </w:t>
            </w:r>
            <w:proofErr w:type="gramStart"/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приборов</w:t>
            </w:r>
            <w:proofErr w:type="gramEnd"/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Снижение пожароопасности. Применение офисной и бытовой техники с классом энергоэффективности</w:t>
            </w:r>
            <w:proofErr w:type="gramStart"/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CB41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 или А++</w:t>
            </w:r>
          </w:p>
        </w:tc>
      </w:tr>
    </w:tbl>
    <w:p w:rsidR="009E1AA0" w:rsidRDefault="009E1AA0" w:rsidP="004643F9">
      <w:pPr>
        <w:spacing w:after="120" w:line="240" w:lineRule="auto"/>
        <w:ind w:right="57"/>
        <w:rPr>
          <w:rFonts w:ascii="Times New Roman" w:eastAsia="Times New Roman" w:hAnsi="Times New Roman" w:cs="Times New Roman"/>
          <w:lang w:eastAsia="ru-RU"/>
        </w:rPr>
      </w:pPr>
    </w:p>
    <w:p w:rsidR="00CB41B5" w:rsidRPr="005B575D" w:rsidRDefault="00DF1E62" w:rsidP="00CB41B5">
      <w:pPr>
        <w:spacing w:after="120" w:line="240" w:lineRule="auto"/>
        <w:ind w:right="57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Таблица </w:t>
      </w:r>
      <w:r w:rsidR="0055289B">
        <w:rPr>
          <w:rFonts w:ascii="Times New Roman" w:eastAsia="Times New Roman" w:hAnsi="Times New Roman" w:cs="Times New Roman"/>
          <w:lang w:eastAsia="ru-RU"/>
        </w:rPr>
        <w:t>2</w:t>
      </w:r>
    </w:p>
    <w:p w:rsidR="00CB41B5" w:rsidRDefault="00CB41B5" w:rsidP="00693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2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показателях (индикаторах) муниципальной программы и их значениях</w:t>
      </w:r>
    </w:p>
    <w:p w:rsidR="00631280" w:rsidRDefault="00631280" w:rsidP="00693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00" w:type="dxa"/>
        <w:tblInd w:w="95" w:type="dxa"/>
        <w:tblLook w:val="04A0" w:firstRow="1" w:lastRow="0" w:firstColumn="1" w:lastColumn="0" w:noHBand="0" w:noVBand="1"/>
      </w:tblPr>
      <w:tblGrid>
        <w:gridCol w:w="500"/>
        <w:gridCol w:w="9011"/>
        <w:gridCol w:w="598"/>
        <w:gridCol w:w="1031"/>
        <w:gridCol w:w="760"/>
        <w:gridCol w:w="760"/>
        <w:gridCol w:w="760"/>
        <w:gridCol w:w="760"/>
        <w:gridCol w:w="760"/>
        <w:gridCol w:w="760"/>
      </w:tblGrid>
      <w:tr w:rsidR="00631280" w:rsidRPr="00631280" w:rsidTr="00631280">
        <w:trPr>
          <w:trHeight w:val="37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 </w:t>
            </w:r>
            <w:proofErr w:type="gramStart"/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(индикатор) (наименование)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 измерения</w:t>
            </w:r>
          </w:p>
        </w:tc>
        <w:tc>
          <w:tcPr>
            <w:tcW w:w="5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 (индикаторов)</w:t>
            </w:r>
          </w:p>
        </w:tc>
      </w:tr>
      <w:tr w:rsidR="00631280" w:rsidRPr="00631280" w:rsidTr="00631280">
        <w:trPr>
          <w:trHeight w:val="75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ind w:left="-139" w:right="-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Базовый период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(2014 год)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631280" w:rsidRPr="00631280" w:rsidTr="00631280">
        <w:trPr>
          <w:trHeight w:hRule="exact"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 АИТП и  ТП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E74DC3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E74DC3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1280" w:rsidRPr="00631280" w:rsidTr="00631280">
        <w:trPr>
          <w:trHeight w:hRule="exact"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Показатель (индикатор):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муниципальных учреждений, оборудованных приборами учета тепловой энергии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E74DC3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E74DC3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31280" w:rsidRPr="00631280" w:rsidTr="00631280">
        <w:trPr>
          <w:trHeight w:hRule="exact"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ТП в АИТП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E74DC3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1280" w:rsidRPr="00631280" w:rsidTr="00631280">
        <w:trPr>
          <w:trHeight w:hRule="exact"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Показатель (индикатор):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Сокращение удельных показателей энергопотребления за счет автоматического регулирования подачи тепла под погодные условия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1280" w:rsidRPr="00631280" w:rsidTr="0063128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системы освещения 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</w:tr>
      <w:tr w:rsidR="00631280" w:rsidRPr="00631280" w:rsidTr="00631280">
        <w:trPr>
          <w:trHeight w:val="507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Показатель (индикатор):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Сокращение удельных показателей энергопотребления электроэнергии в результате замены светильников </w:t>
            </w:r>
            <w:proofErr w:type="gramStart"/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светодиодные (энергоэкономичные)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-12,5</w:t>
            </w:r>
          </w:p>
        </w:tc>
      </w:tr>
      <w:tr w:rsidR="00631280" w:rsidRPr="00631280" w:rsidTr="0063128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ламп на </w:t>
            </w:r>
            <w:proofErr w:type="gramStart"/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энергосберегающие</w:t>
            </w:r>
            <w:proofErr w:type="gramEnd"/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2 354</w:t>
            </w:r>
          </w:p>
        </w:tc>
      </w:tr>
      <w:tr w:rsidR="00631280" w:rsidRPr="00631280" w:rsidTr="00631280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Показатель (индикатор):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Сокращение удельных показателей энергопотребления электроэнергии за счет замены ламп </w:t>
            </w:r>
            <w:proofErr w:type="gramStart"/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энергосберегающие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-12,5</w:t>
            </w:r>
          </w:p>
        </w:tc>
      </w:tr>
      <w:tr w:rsidR="00631280" w:rsidRPr="00631280" w:rsidTr="0063128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окон на современные «стеклопакеты»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631280" w:rsidRPr="00631280" w:rsidTr="00631280">
        <w:trPr>
          <w:trHeight w:hRule="exact"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Показатель (индикатор):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тепло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вых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потерь через окна в результате замены их на современные «стеклопакеты»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631280" w:rsidRPr="00631280" w:rsidTr="00631280">
        <w:trPr>
          <w:trHeight w:hRule="exact" w:val="28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системы теплоснабжения зданий муниципальных учреждений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1280" w:rsidRPr="00631280" w:rsidTr="0063128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Замена 640 м труб отопительной системы в здании МОУ «КСОШ № 3»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631280" w:rsidRPr="00631280" w:rsidTr="00631280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Замена  290 радиаторов отопительной системы в здании МОУ «КСОШ № 3»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631280" w:rsidRPr="00631280" w:rsidTr="00631280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Показатель (индикатор):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Снижение тепло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вых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потерь за счет улучшения теплоотдачи новой системы отопления в здании МОУ «КСОШ № 3»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31280" w:rsidRPr="00631280" w:rsidTr="00631280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сетей электроснабжения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1280" w:rsidRPr="00631280" w:rsidTr="00631280">
        <w:trPr>
          <w:trHeight w:hRule="exact"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Показатель (индикатор): </w:t>
            </w: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удельных показателей количества отключений электроприборов, после проведения электромонтажных работ  в здании МОУ «КСОШ № 3»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280" w:rsidRPr="00631280" w:rsidRDefault="00631280" w:rsidP="00631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1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B41B5" w:rsidRPr="005B575D" w:rsidRDefault="00CB41B5" w:rsidP="006932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643F9" w:rsidRDefault="004643F9" w:rsidP="004643F9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643F9" w:rsidRDefault="004643F9" w:rsidP="004643F9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B41B5" w:rsidRPr="005B575D" w:rsidRDefault="006D713F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Таблица </w:t>
      </w:r>
      <w:r w:rsidR="0051342A">
        <w:rPr>
          <w:rFonts w:ascii="Times New Roman" w:eastAsia="Times New Roman" w:hAnsi="Times New Roman" w:cs="Times New Roman"/>
          <w:lang w:eastAsia="ru-RU"/>
        </w:rPr>
        <w:t>3</w:t>
      </w:r>
    </w:p>
    <w:p w:rsidR="00693210" w:rsidRPr="005B575D" w:rsidRDefault="0069321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B41B5" w:rsidRPr="007049E4" w:rsidRDefault="00CB41B5" w:rsidP="006932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4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 порядке сбора информации и методики расчета показателя (индикатора) </w:t>
      </w:r>
    </w:p>
    <w:p w:rsidR="00CB41B5" w:rsidRPr="007049E4" w:rsidRDefault="00CB41B5" w:rsidP="006932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4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:rsidR="00CB41B5" w:rsidRPr="005B575D" w:rsidRDefault="00CB41B5" w:rsidP="006932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567"/>
        <w:gridCol w:w="2126"/>
        <w:gridCol w:w="994"/>
        <w:gridCol w:w="2408"/>
        <w:gridCol w:w="2693"/>
        <w:gridCol w:w="1276"/>
        <w:gridCol w:w="1701"/>
        <w:gridCol w:w="1418"/>
      </w:tblGrid>
      <w:tr w:rsidR="00CB41B5" w:rsidRPr="005B575D" w:rsidTr="006D713F">
        <w:trPr>
          <w:cantSplit/>
          <w:trHeight w:val="974"/>
        </w:trPr>
        <w:tc>
          <w:tcPr>
            <w:tcW w:w="534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Определение показателя</w:t>
            </w:r>
            <w:proofErr w:type="gramStart"/>
            <w:r w:rsidRPr="0052701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994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Времен-ные</w:t>
            </w:r>
            <w:proofErr w:type="gramEnd"/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характе-ристики</w:t>
            </w:r>
            <w:r w:rsidRPr="0052701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Алгоритм формирования (формула) показателя и методические пояснения</w:t>
            </w:r>
            <w:r w:rsidRPr="0052701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Базовые показатели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1B5" w:rsidRPr="00527015" w:rsidRDefault="00527015" w:rsidP="005270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9321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Метод сбора и индекс формы отчетности </w:t>
            </w:r>
            <w:r w:rsidRPr="00693210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Субъект (объект) наблюдения</w:t>
            </w:r>
            <w:r w:rsidRPr="0052701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Охват совокуп-ности</w:t>
            </w:r>
            <w:r w:rsidRPr="00527015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</w:tr>
      <w:tr w:rsidR="00CB41B5" w:rsidRPr="005B575D" w:rsidTr="00527015">
        <w:trPr>
          <w:trHeight w:val="1447"/>
        </w:trPr>
        <w:tc>
          <w:tcPr>
            <w:tcW w:w="534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B575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учреждений, оборудованных приборами учета тепловой энергии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B575D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Показывает долю  муниципальных организаций, оборудованных приборами учета тепловой энергии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за период</w:t>
            </w: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= </w:t>
            </w: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пу / </w:t>
            </w: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о*100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– число муниципальных организаций, всего. 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 – число муниципальных организаций с приборами учета тепловой энергии.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1B5" w:rsidRPr="00527015" w:rsidRDefault="00CB41B5" w:rsidP="005270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Администра-тивная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информация, финансовая отчетность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организации района, ответственные исполнители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Выборочное наблюдение</w:t>
            </w:r>
          </w:p>
        </w:tc>
      </w:tr>
      <w:tr w:rsidR="00CB41B5" w:rsidRPr="005B575D" w:rsidTr="00527015">
        <w:trPr>
          <w:trHeight w:val="1447"/>
        </w:trPr>
        <w:tc>
          <w:tcPr>
            <w:tcW w:w="534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Сокращение удельных показателей энергопотребления 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автоматического регулирования подачи тепла под погодные условия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Показывает, на сколько сократилось энергопотребление за счет установки АИТП или реконструкции ТП в АИТП с </w:t>
            </w: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погод</w:t>
            </w:r>
            <w:r w:rsidR="006D71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регулированием подачи тепла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за период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Э </w:t>
            </w: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=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B575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(Эбп – Эоп) 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* 100  Эбп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Эбп – потребленная энергия базового периода,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Эоп – потребленная энергия отчетного периода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1B5" w:rsidRPr="00527015" w:rsidRDefault="00CB41B5" w:rsidP="005270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Администра-тивная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информация, финансовая отчетность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образовательные организации, ответственные исполнители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Выборочное наблюдение</w:t>
            </w:r>
          </w:p>
        </w:tc>
      </w:tr>
      <w:tr w:rsidR="00CB41B5" w:rsidRPr="005B575D" w:rsidTr="00527015">
        <w:trPr>
          <w:trHeight w:val="1447"/>
        </w:trPr>
        <w:tc>
          <w:tcPr>
            <w:tcW w:w="534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B575D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Снижение затрат на электроэнергию за счет снижения ее потребления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B575D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Показывает экономию потребления электроэнергии после замены системы освещения </w:t>
            </w: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или)  установки энергосберегающих ламп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за период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= </w:t>
            </w:r>
            <w:r w:rsidRPr="005B575D">
              <w:rPr>
                <w:rFonts w:ascii="Times New Roman" w:eastAsia="Times New Roman" w:hAnsi="Times New Roman" w:cs="Times New Roman"/>
                <w:u w:val="single"/>
                <w:lang w:val="en-US" w:eastAsia="ru-RU"/>
              </w:rPr>
              <w:t>n</w:t>
            </w:r>
            <w:r w:rsidRPr="005B575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*12,5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*100</w:t>
            </w:r>
          </w:p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*100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новых ламп(светильников), шт.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– среднее потребление электроэнергии одной энергосберегающей лампой (светильником), </w:t>
            </w: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число ламп (светильников), подлежащих замене, шт.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100 - потребление </w:t>
            </w: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электро-энергии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одной лампой нака-ливания (светильником), Вт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1B5" w:rsidRPr="00527015" w:rsidRDefault="00CB41B5" w:rsidP="005270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Администра-тивная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информация, финансовая отчетность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образовательные организации, ответственные исполнители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Выборочное наблюдение</w:t>
            </w:r>
          </w:p>
        </w:tc>
      </w:tr>
      <w:tr w:rsidR="00CB41B5" w:rsidRPr="005B575D" w:rsidTr="00527015">
        <w:trPr>
          <w:cantSplit/>
          <w:trHeight w:val="1447"/>
        </w:trPr>
        <w:tc>
          <w:tcPr>
            <w:tcW w:w="534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B575D">
              <w:rPr>
                <w:rFonts w:ascii="Times New Roman" w:eastAsia="Calibri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Сокращение теплопотерь через окна в результате замены их на современные «стеклопакеты»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B575D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Показывает снижение теплопотерь за счет улучшения тепловых характеристик современных «стеклопакетов» по сравнению с окнами старого образца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за период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Q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P</m:t>
                  </m:r>
                  <m:r>
                    <w:rPr>
                      <w:rFonts w:ascii="Cambria Math" w:eastAsia="Times New Roman" w:hAnsi="Times New Roman" w:cs="Times New Roman"/>
                      <w:lang w:eastAsia="ru-RU"/>
                    </w:rPr>
                    <m:t>1+</m:t>
                  </m:r>
                  <m:r>
                    <w:rPr>
                      <w:rFonts w:ascii="Times New Roman" w:eastAsia="Times New Roman" w:hAnsi="Times New Roman" w:cs="Times New Roman"/>
                      <w:lang w:eastAsia="ru-RU"/>
                    </w:rPr>
                    <m:t>…</m:t>
                  </m:r>
                  <m:r>
                    <w:rPr>
                      <w:rFonts w:ascii="Cambria Math" w:eastAsia="Times New Roman" w:hAnsi="Times New Roman" w:cs="Times New Roman"/>
                      <w:lang w:eastAsia="ru-RU"/>
                    </w:rPr>
                    <m:t>+</m:t>
                  </m:r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Pn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P</m:t>
                  </m:r>
                  <m:r>
                    <w:rPr>
                      <w:rFonts w:ascii="Times New Roman" w:eastAsia="Times New Roman" w:hAnsi="Times New Roman" w:cs="Times New Roman"/>
                      <w:lang w:eastAsia="ru-RU"/>
                    </w:rPr>
                    <m:t>о</m:t>
                  </m:r>
                </m:den>
              </m:f>
            </m:oMath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*0,4</w:t>
            </w:r>
          </w:p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Pn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число установленных окон, шт.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 – число окон, подлежащих замене, шт.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0,4 % - снижение теплопотерь через окна после установки  </w:t>
            </w: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новых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1B5" w:rsidRPr="00527015" w:rsidRDefault="00CB41B5" w:rsidP="005270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Администра-тивная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информация, финансовая отчетность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организации района, ответственные исполнители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Выборочное наблюдение</w:t>
            </w:r>
          </w:p>
        </w:tc>
      </w:tr>
      <w:tr w:rsidR="00CB41B5" w:rsidRPr="005B575D" w:rsidTr="00527015">
        <w:trPr>
          <w:trHeight w:val="1447"/>
        </w:trPr>
        <w:tc>
          <w:tcPr>
            <w:tcW w:w="534" w:type="dxa"/>
            <w:shd w:val="clear" w:color="auto" w:fill="auto"/>
            <w:vAlign w:val="center"/>
          </w:tcPr>
          <w:p w:rsidR="00CB41B5" w:rsidRPr="005B575D" w:rsidRDefault="007049E4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Снижение </w:t>
            </w:r>
            <w:proofErr w:type="gramStart"/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тепло-потерь</w:t>
            </w:r>
            <w:proofErr w:type="gramEnd"/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улучшения тепло-отдачи новой системы отопления в здании МОУ «КСОШ № 3»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B575D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Показывает снижение потерь тепловой энергии за счет улучшения тепловых характеристик новой системы отопления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за период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= </w:t>
            </w:r>
            <w:r w:rsidRPr="005B575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(</w:t>
            </w:r>
            <w:r w:rsidRPr="005B575D">
              <w:rPr>
                <w:rFonts w:ascii="Times New Roman" w:eastAsia="Times New Roman" w:hAnsi="Times New Roman" w:cs="Times New Roman"/>
                <w:u w:val="single"/>
                <w:lang w:val="en-US" w:eastAsia="ru-RU"/>
              </w:rPr>
              <w:t>W</w:t>
            </w:r>
            <w:r w:rsidRPr="005B575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 + …</w:t>
            </w:r>
            <w:r w:rsidRPr="005B575D">
              <w:rPr>
                <w:rFonts w:ascii="Times New Roman" w:eastAsia="Times New Roman" w:hAnsi="Times New Roman" w:cs="Times New Roman"/>
                <w:u w:val="single"/>
                <w:lang w:val="en-US" w:eastAsia="ru-RU"/>
              </w:rPr>
              <w:t>+Wn</w:t>
            </w:r>
            <w:r w:rsidRPr="005B575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)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*0.2</w:t>
            </w:r>
          </w:p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W1, Wn - количество замененных радиаторов,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– общее число </w:t>
            </w:r>
            <w:r w:rsid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адиаторов, подлежащих замене,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0,2 % - увеличение теплоотдачи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1B5" w:rsidRPr="00527015" w:rsidRDefault="00CB41B5" w:rsidP="005270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Администра-тивная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информация, финансовая отчетность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образовательные организации, ответственные исполнители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Выборочное наблюдение</w:t>
            </w:r>
          </w:p>
        </w:tc>
      </w:tr>
      <w:tr w:rsidR="00CB41B5" w:rsidRPr="005B575D" w:rsidTr="00527015">
        <w:trPr>
          <w:trHeight w:val="1447"/>
        </w:trPr>
        <w:tc>
          <w:tcPr>
            <w:tcW w:w="534" w:type="dxa"/>
            <w:shd w:val="clear" w:color="auto" w:fill="auto"/>
            <w:vAlign w:val="center"/>
          </w:tcPr>
          <w:p w:rsidR="00CB41B5" w:rsidRPr="005B575D" w:rsidRDefault="007049E4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Снижение количества отключений электроприборов в год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B575D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B41B5" w:rsidRPr="006D713F" w:rsidRDefault="00CB41B5" w:rsidP="006D713F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71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Показывает снижение отключений электроприборов в </w:t>
            </w:r>
            <w:r w:rsidR="006D71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D71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езультате проведения ремонта сетей электроснабжения 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за период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B41B5" w:rsidRPr="005B575D" w:rsidRDefault="00CB41B5" w:rsidP="00693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575D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lang w:eastAsia="ru-RU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lang w:eastAsia="ru-RU"/>
                    </w:rPr>
                    <m:t>m</m:t>
                  </m:r>
                </m:den>
              </m:f>
            </m:oMath>
            <w:r w:rsidRPr="005B575D">
              <w:rPr>
                <w:rFonts w:ascii="Times New Roman" w:eastAsia="Times New Roman" w:hAnsi="Times New Roman" w:cs="Times New Roman"/>
                <w:lang w:eastAsia="ru-RU"/>
              </w:rPr>
              <w:t>*100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аварийное число отключений электроприборов до замены электропроводки,</w:t>
            </w:r>
          </w:p>
          <w:p w:rsidR="00CB41B5" w:rsidRPr="00527015" w:rsidRDefault="00CB41B5" w:rsidP="00693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аварийное число отключений электроприборов после замены электропроводки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1B5" w:rsidRPr="00527015" w:rsidRDefault="00CB41B5" w:rsidP="00527015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Администра-тивная</w:t>
            </w:r>
            <w:proofErr w:type="gramEnd"/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информация, финансовая отчетность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образовательные организации, ответственные исполнители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41B5" w:rsidRPr="00527015" w:rsidRDefault="00CB41B5" w:rsidP="006932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0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Выборочное наблюдение</w:t>
            </w:r>
          </w:p>
        </w:tc>
      </w:tr>
    </w:tbl>
    <w:p w:rsidR="006A250D" w:rsidRDefault="006A250D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1342A" w:rsidRDefault="0051342A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E1AA0" w:rsidRDefault="009E1AA0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643F9" w:rsidRDefault="004643F9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B41B5" w:rsidRPr="005B575D" w:rsidRDefault="00581084" w:rsidP="0069321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Таблица </w:t>
      </w:r>
      <w:r w:rsidR="0051342A">
        <w:rPr>
          <w:rFonts w:ascii="Times New Roman" w:eastAsia="Times New Roman" w:hAnsi="Times New Roman" w:cs="Times New Roman"/>
          <w:lang w:eastAsia="ru-RU"/>
        </w:rPr>
        <w:t>4</w:t>
      </w:r>
    </w:p>
    <w:p w:rsidR="00CB41B5" w:rsidRPr="003836E7" w:rsidRDefault="00CB41B5" w:rsidP="00693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3836E7" w:rsidRPr="003836E7" w:rsidRDefault="003836E7" w:rsidP="00693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836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«Обеспечение устойчивого функционирования и развития </w:t>
      </w:r>
      <w:proofErr w:type="gramStart"/>
      <w:r w:rsidRPr="003836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коммунальной</w:t>
      </w:r>
      <w:proofErr w:type="gramEnd"/>
      <w:r w:rsidRPr="003836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 </w:t>
      </w:r>
    </w:p>
    <w:p w:rsidR="00346FF1" w:rsidRDefault="003836E7" w:rsidP="00693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836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инженерной инфраструктуры и повышение энергоэффективности в Киришском районе»</w:t>
      </w:r>
    </w:p>
    <w:p w:rsidR="00557D87" w:rsidRDefault="00557D87" w:rsidP="00693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1574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120"/>
        <w:gridCol w:w="2130"/>
        <w:gridCol w:w="1270"/>
        <w:gridCol w:w="1270"/>
        <w:gridCol w:w="700"/>
        <w:gridCol w:w="980"/>
        <w:gridCol w:w="1469"/>
        <w:gridCol w:w="1275"/>
        <w:gridCol w:w="1418"/>
        <w:gridCol w:w="1116"/>
      </w:tblGrid>
      <w:tr w:rsidR="00557D87" w:rsidRPr="00557D87" w:rsidTr="00557D87">
        <w:trPr>
          <w:trHeight w:val="510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муниципальной программы,  основного мероприятия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Ответственный исполнитель, участник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6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Планируемые объемы финансирования                                                                  (тыс. рублей в ценах соответствующих лет)</w:t>
            </w:r>
          </w:p>
        </w:tc>
      </w:tr>
      <w:tr w:rsidR="00557D87" w:rsidRPr="00557D87" w:rsidTr="00557D87">
        <w:trPr>
          <w:trHeight w:val="300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2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</w:tr>
      <w:tr w:rsidR="00557D87" w:rsidRPr="00557D87" w:rsidTr="00557D87">
        <w:trPr>
          <w:trHeight w:val="1020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Начало реализации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Конец реализации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  <w:proofErr w:type="gramStart"/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Ленинград-ской</w:t>
            </w:r>
            <w:proofErr w:type="gramEnd"/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Бюджет Киришского </w:t>
            </w:r>
            <w:proofErr w:type="gramStart"/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муниципаль-ного</w:t>
            </w:r>
            <w:proofErr w:type="gramEnd"/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ind w:left="-126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прочие источники</w:t>
            </w:r>
          </w:p>
        </w:tc>
      </w:tr>
      <w:tr w:rsidR="00557D87" w:rsidRPr="00557D87" w:rsidTr="00557D87">
        <w:trPr>
          <w:trHeight w:val="3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557D87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7D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57D87" w:rsidRPr="00557D87" w:rsidTr="00094A95">
        <w:trPr>
          <w:trHeight w:hRule="exact" w:val="369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Муниципальная программа муниципального образования Киришский муниципальный район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Киришском районе».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КЖКХ, Комитет по образованию Киришского МР, МАУК "МР библиотека Киришского МР", </w:t>
            </w:r>
          </w:p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 «КЦСОН Киришского района»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01.01.2015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31.12.2020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2 935,75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2 935,75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69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3 141,40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3 141,40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69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3 362,79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3 362,79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69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3 798,57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3 798,57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69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3 918,12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3 918,12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69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4 258,20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4 258,20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94A9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67EF" w:rsidRPr="00557D87" w:rsidTr="00CF67EF">
        <w:trPr>
          <w:trHeight w:hRule="exact" w:val="510"/>
        </w:trPr>
        <w:tc>
          <w:tcPr>
            <w:tcW w:w="41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7EF" w:rsidRPr="00094A95" w:rsidRDefault="00CF67EF" w:rsidP="00E74D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Установка  АИТП </w:t>
            </w:r>
          </w:p>
        </w:tc>
        <w:tc>
          <w:tcPr>
            <w:tcW w:w="21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КЖКХ</w:t>
            </w:r>
            <w:proofErr w:type="gramStart"/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 «КЦСОН", Комитет по образованию Киришского МР</w:t>
            </w:r>
          </w:p>
        </w:tc>
        <w:tc>
          <w:tcPr>
            <w:tcW w:w="12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E7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F67EF" w:rsidRPr="00557D87" w:rsidTr="00871254">
        <w:trPr>
          <w:trHeight w:hRule="exact" w:val="510"/>
        </w:trPr>
        <w:tc>
          <w:tcPr>
            <w:tcW w:w="41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6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871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871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6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7EF" w:rsidRPr="00094A95" w:rsidRDefault="00CF67EF" w:rsidP="00CF6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Реконструкция  ТП в АИТП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КЖКХ, Комитет по образованию Киришского МР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CF6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CF6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</w:t>
            </w: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CF6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CF67EF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1 371,60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1 480,78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1 480,78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9E1AA0">
        <w:trPr>
          <w:trHeight w:hRule="exact" w:val="832"/>
        </w:trPr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Реконструкция системы освещения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КЖКХ,                                          МАУК "МР библиотека Киришского МР", Комитет по </w:t>
            </w: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образованию Киришского МР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2016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537,43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9E1AA0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9E1AA0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1 077,56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1 077,56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9E1AA0">
        <w:trPr>
          <w:trHeight w:hRule="exact" w:val="340"/>
        </w:trPr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Замена ламп на </w:t>
            </w:r>
            <w:proofErr w:type="gramStart"/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энергосберегающие</w:t>
            </w:r>
            <w:proofErr w:type="gramEnd"/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КЖКХ,                                          МАУК "МР библиотека Киришского МР", Комитет по образованию Киришского МР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380,23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380,23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652,99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Замена старых окон на современные «стеклопакеты»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КЖКХ,                                     МАУК "МР библиотека Киришского МР", Комитет по образованию Киришского МР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2E5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2E57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86,40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1 106,69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2 034,89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1 592,73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Реконструкция системы отопления зданий муниципальных учреждений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КЖКХ,                                                    Комитет по образованию Киришского МР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117,15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117,15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094A95">
        <w:trPr>
          <w:trHeight w:hRule="exact" w:val="340"/>
        </w:trPr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934,92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57D87" w:rsidRPr="00557D87" w:rsidTr="00557D87">
        <w:trPr>
          <w:trHeight w:val="10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D87" w:rsidRPr="00094A95" w:rsidRDefault="00557D87" w:rsidP="00094A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Ремонт сетей электроснабжения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КЖКХ,                                                    Комитет по образованию Киришского МР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D87" w:rsidRPr="00094A95" w:rsidRDefault="00557D87" w:rsidP="00557D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557D87" w:rsidRDefault="00557D87" w:rsidP="00693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A2500" w:rsidRDefault="00FA2500" w:rsidP="006932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94A95" w:rsidRDefault="00094A95" w:rsidP="005134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4A95" w:rsidRDefault="00094A95" w:rsidP="005134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4A95" w:rsidRDefault="00094A95" w:rsidP="005134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4A95" w:rsidRDefault="00094A95" w:rsidP="005134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42A" w:rsidRPr="009E7402" w:rsidRDefault="0051342A" w:rsidP="009E1AA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51342A" w:rsidRPr="009E7402" w:rsidSect="004643F9">
      <w:headerReference w:type="default" r:id="rId9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F7E" w:rsidRDefault="00FF1F7E">
      <w:pPr>
        <w:spacing w:after="0" w:line="240" w:lineRule="auto"/>
      </w:pPr>
      <w:r>
        <w:separator/>
      </w:r>
    </w:p>
  </w:endnote>
  <w:endnote w:type="continuationSeparator" w:id="0">
    <w:p w:rsidR="00FF1F7E" w:rsidRDefault="00FF1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F7E" w:rsidRDefault="00FF1F7E">
      <w:pPr>
        <w:spacing w:after="0" w:line="240" w:lineRule="auto"/>
      </w:pPr>
      <w:r>
        <w:separator/>
      </w:r>
    </w:p>
  </w:footnote>
  <w:footnote w:type="continuationSeparator" w:id="0">
    <w:p w:rsidR="00FF1F7E" w:rsidRDefault="00FF1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236307"/>
      <w:docPartObj>
        <w:docPartGallery w:val="Page Numbers (Top of Page)"/>
        <w:docPartUnique/>
      </w:docPartObj>
    </w:sdtPr>
    <w:sdtEndPr/>
    <w:sdtContent>
      <w:p w:rsidR="009E1AA0" w:rsidRDefault="009E1A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419">
          <w:rPr>
            <w:noProof/>
          </w:rPr>
          <w:t>6</w:t>
        </w:r>
        <w:r>
          <w:fldChar w:fldCharType="end"/>
        </w:r>
      </w:p>
    </w:sdtContent>
  </w:sdt>
  <w:p w:rsidR="002E57DA" w:rsidRPr="001F29C0" w:rsidRDefault="002E57DA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0AC2"/>
    <w:multiLevelType w:val="hybridMultilevel"/>
    <w:tmpl w:val="2F60CA7E"/>
    <w:lvl w:ilvl="0" w:tplc="7A3026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15A85"/>
    <w:multiLevelType w:val="hybridMultilevel"/>
    <w:tmpl w:val="01324D9C"/>
    <w:lvl w:ilvl="0" w:tplc="B69022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F97745"/>
    <w:multiLevelType w:val="hybridMultilevel"/>
    <w:tmpl w:val="7E54C0EE"/>
    <w:lvl w:ilvl="0" w:tplc="F67ECA9A">
      <w:start w:val="1"/>
      <w:numFmt w:val="decimal"/>
      <w:lvlText w:val="%1."/>
      <w:lvlJc w:val="left"/>
      <w:pPr>
        <w:tabs>
          <w:tab w:val="num" w:pos="2360"/>
        </w:tabs>
        <w:ind w:left="2360" w:hanging="360"/>
      </w:pPr>
      <w:rPr>
        <w:rFonts w:hint="default"/>
      </w:rPr>
    </w:lvl>
    <w:lvl w:ilvl="1" w:tplc="3118EE56">
      <w:numFmt w:val="none"/>
      <w:lvlText w:val=""/>
      <w:lvlJc w:val="left"/>
      <w:pPr>
        <w:tabs>
          <w:tab w:val="num" w:pos="360"/>
        </w:tabs>
      </w:pPr>
    </w:lvl>
    <w:lvl w:ilvl="2" w:tplc="E0606866">
      <w:numFmt w:val="none"/>
      <w:lvlText w:val=""/>
      <w:lvlJc w:val="left"/>
      <w:pPr>
        <w:tabs>
          <w:tab w:val="num" w:pos="360"/>
        </w:tabs>
      </w:pPr>
    </w:lvl>
    <w:lvl w:ilvl="3" w:tplc="871255D8">
      <w:numFmt w:val="none"/>
      <w:lvlText w:val=""/>
      <w:lvlJc w:val="left"/>
      <w:pPr>
        <w:tabs>
          <w:tab w:val="num" w:pos="360"/>
        </w:tabs>
      </w:pPr>
    </w:lvl>
    <w:lvl w:ilvl="4" w:tplc="B1DE0A84">
      <w:numFmt w:val="none"/>
      <w:lvlText w:val=""/>
      <w:lvlJc w:val="left"/>
      <w:pPr>
        <w:tabs>
          <w:tab w:val="num" w:pos="360"/>
        </w:tabs>
      </w:pPr>
    </w:lvl>
    <w:lvl w:ilvl="5" w:tplc="BD202F48">
      <w:numFmt w:val="none"/>
      <w:lvlText w:val=""/>
      <w:lvlJc w:val="left"/>
      <w:pPr>
        <w:tabs>
          <w:tab w:val="num" w:pos="360"/>
        </w:tabs>
      </w:pPr>
    </w:lvl>
    <w:lvl w:ilvl="6" w:tplc="35F68D96">
      <w:numFmt w:val="none"/>
      <w:lvlText w:val=""/>
      <w:lvlJc w:val="left"/>
      <w:pPr>
        <w:tabs>
          <w:tab w:val="num" w:pos="360"/>
        </w:tabs>
      </w:pPr>
    </w:lvl>
    <w:lvl w:ilvl="7" w:tplc="595805A8">
      <w:numFmt w:val="none"/>
      <w:lvlText w:val=""/>
      <w:lvlJc w:val="left"/>
      <w:pPr>
        <w:tabs>
          <w:tab w:val="num" w:pos="360"/>
        </w:tabs>
      </w:pPr>
    </w:lvl>
    <w:lvl w:ilvl="8" w:tplc="37D09C2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6E0"/>
    <w:rsid w:val="00012DFF"/>
    <w:rsid w:val="00030762"/>
    <w:rsid w:val="00031DC4"/>
    <w:rsid w:val="00094A95"/>
    <w:rsid w:val="000A6695"/>
    <w:rsid w:val="000B3781"/>
    <w:rsid w:val="000C060E"/>
    <w:rsid w:val="000C104C"/>
    <w:rsid w:val="000E2AE2"/>
    <w:rsid w:val="000F5EE3"/>
    <w:rsid w:val="000F5F79"/>
    <w:rsid w:val="000F6653"/>
    <w:rsid w:val="00123DB5"/>
    <w:rsid w:val="00142E47"/>
    <w:rsid w:val="001B327B"/>
    <w:rsid w:val="001D6811"/>
    <w:rsid w:val="001D761F"/>
    <w:rsid w:val="001F513D"/>
    <w:rsid w:val="002007CF"/>
    <w:rsid w:val="002228AF"/>
    <w:rsid w:val="0022779A"/>
    <w:rsid w:val="0023616B"/>
    <w:rsid w:val="00240CEF"/>
    <w:rsid w:val="00242CD4"/>
    <w:rsid w:val="002430D8"/>
    <w:rsid w:val="002447C7"/>
    <w:rsid w:val="0026559C"/>
    <w:rsid w:val="00285CD1"/>
    <w:rsid w:val="00286514"/>
    <w:rsid w:val="002A01EF"/>
    <w:rsid w:val="002A4A2A"/>
    <w:rsid w:val="002B4404"/>
    <w:rsid w:val="002B4574"/>
    <w:rsid w:val="002B5219"/>
    <w:rsid w:val="002C08F3"/>
    <w:rsid w:val="002C50DA"/>
    <w:rsid w:val="002C5EFE"/>
    <w:rsid w:val="002D1477"/>
    <w:rsid w:val="002D2DE6"/>
    <w:rsid w:val="002D7AA1"/>
    <w:rsid w:val="002E5391"/>
    <w:rsid w:val="002E57DA"/>
    <w:rsid w:val="00300F70"/>
    <w:rsid w:val="003049AC"/>
    <w:rsid w:val="003348F3"/>
    <w:rsid w:val="00336127"/>
    <w:rsid w:val="00346FF1"/>
    <w:rsid w:val="003836E7"/>
    <w:rsid w:val="00390C90"/>
    <w:rsid w:val="0039384E"/>
    <w:rsid w:val="00393B52"/>
    <w:rsid w:val="003B534C"/>
    <w:rsid w:val="003B6B68"/>
    <w:rsid w:val="003D21AA"/>
    <w:rsid w:val="003E5510"/>
    <w:rsid w:val="003F0D73"/>
    <w:rsid w:val="00405143"/>
    <w:rsid w:val="00413F39"/>
    <w:rsid w:val="00423C66"/>
    <w:rsid w:val="00440FF8"/>
    <w:rsid w:val="00453785"/>
    <w:rsid w:val="004643F9"/>
    <w:rsid w:val="00486E02"/>
    <w:rsid w:val="004C015D"/>
    <w:rsid w:val="004C63E4"/>
    <w:rsid w:val="0051342A"/>
    <w:rsid w:val="0052453E"/>
    <w:rsid w:val="00527015"/>
    <w:rsid w:val="0053644B"/>
    <w:rsid w:val="00543E76"/>
    <w:rsid w:val="00551487"/>
    <w:rsid w:val="0055286A"/>
    <w:rsid w:val="0055289B"/>
    <w:rsid w:val="00557D87"/>
    <w:rsid w:val="005763F5"/>
    <w:rsid w:val="00581084"/>
    <w:rsid w:val="00584DFC"/>
    <w:rsid w:val="00596916"/>
    <w:rsid w:val="00596C68"/>
    <w:rsid w:val="005A23CF"/>
    <w:rsid w:val="005A554D"/>
    <w:rsid w:val="005A60AC"/>
    <w:rsid w:val="005B575D"/>
    <w:rsid w:val="005B6B94"/>
    <w:rsid w:val="005D78C0"/>
    <w:rsid w:val="005E115F"/>
    <w:rsid w:val="005F40CA"/>
    <w:rsid w:val="00603324"/>
    <w:rsid w:val="00631280"/>
    <w:rsid w:val="00632D7A"/>
    <w:rsid w:val="00636781"/>
    <w:rsid w:val="006465B8"/>
    <w:rsid w:val="00654FCB"/>
    <w:rsid w:val="00664EF6"/>
    <w:rsid w:val="00671281"/>
    <w:rsid w:val="0068468E"/>
    <w:rsid w:val="00693210"/>
    <w:rsid w:val="00696265"/>
    <w:rsid w:val="006A021D"/>
    <w:rsid w:val="006A250D"/>
    <w:rsid w:val="006C42BC"/>
    <w:rsid w:val="006D69DF"/>
    <w:rsid w:val="006D713F"/>
    <w:rsid w:val="0070087D"/>
    <w:rsid w:val="007049E4"/>
    <w:rsid w:val="00707016"/>
    <w:rsid w:val="00707584"/>
    <w:rsid w:val="007075B4"/>
    <w:rsid w:val="007208E3"/>
    <w:rsid w:val="00726CA0"/>
    <w:rsid w:val="00735836"/>
    <w:rsid w:val="007409A3"/>
    <w:rsid w:val="00773419"/>
    <w:rsid w:val="007836E0"/>
    <w:rsid w:val="00793FB0"/>
    <w:rsid w:val="0079612E"/>
    <w:rsid w:val="007979D3"/>
    <w:rsid w:val="007A59DF"/>
    <w:rsid w:val="007C0F82"/>
    <w:rsid w:val="007C724F"/>
    <w:rsid w:val="007E36BB"/>
    <w:rsid w:val="00803A26"/>
    <w:rsid w:val="00803D45"/>
    <w:rsid w:val="008069CA"/>
    <w:rsid w:val="00822840"/>
    <w:rsid w:val="008364AF"/>
    <w:rsid w:val="008534A9"/>
    <w:rsid w:val="00871254"/>
    <w:rsid w:val="008947AF"/>
    <w:rsid w:val="008D127B"/>
    <w:rsid w:val="008E6CDC"/>
    <w:rsid w:val="008F5973"/>
    <w:rsid w:val="00905D26"/>
    <w:rsid w:val="0091424D"/>
    <w:rsid w:val="00932766"/>
    <w:rsid w:val="00945BAB"/>
    <w:rsid w:val="00955480"/>
    <w:rsid w:val="00964527"/>
    <w:rsid w:val="009714C0"/>
    <w:rsid w:val="009734B4"/>
    <w:rsid w:val="009807F7"/>
    <w:rsid w:val="00981484"/>
    <w:rsid w:val="00982A32"/>
    <w:rsid w:val="009848B5"/>
    <w:rsid w:val="009878BC"/>
    <w:rsid w:val="0099299D"/>
    <w:rsid w:val="009A146F"/>
    <w:rsid w:val="009A4C83"/>
    <w:rsid w:val="009C6733"/>
    <w:rsid w:val="009E1AA0"/>
    <w:rsid w:val="009E40C2"/>
    <w:rsid w:val="009E7402"/>
    <w:rsid w:val="00A016BC"/>
    <w:rsid w:val="00A07906"/>
    <w:rsid w:val="00A214F1"/>
    <w:rsid w:val="00A57A39"/>
    <w:rsid w:val="00A66472"/>
    <w:rsid w:val="00AA02EA"/>
    <w:rsid w:val="00AA4291"/>
    <w:rsid w:val="00AA775D"/>
    <w:rsid w:val="00AB26CF"/>
    <w:rsid w:val="00AD2FEA"/>
    <w:rsid w:val="00AE6596"/>
    <w:rsid w:val="00AE76E5"/>
    <w:rsid w:val="00AF02C5"/>
    <w:rsid w:val="00AF0DCB"/>
    <w:rsid w:val="00B10F22"/>
    <w:rsid w:val="00B62629"/>
    <w:rsid w:val="00B76F8D"/>
    <w:rsid w:val="00B85942"/>
    <w:rsid w:val="00B90DD4"/>
    <w:rsid w:val="00B91985"/>
    <w:rsid w:val="00B939D2"/>
    <w:rsid w:val="00BA1DB5"/>
    <w:rsid w:val="00BA23F8"/>
    <w:rsid w:val="00BA2CE7"/>
    <w:rsid w:val="00BB22F5"/>
    <w:rsid w:val="00BE484B"/>
    <w:rsid w:val="00BF0D94"/>
    <w:rsid w:val="00BF151C"/>
    <w:rsid w:val="00BF2B6B"/>
    <w:rsid w:val="00C14004"/>
    <w:rsid w:val="00C456DB"/>
    <w:rsid w:val="00C5342F"/>
    <w:rsid w:val="00C87CD8"/>
    <w:rsid w:val="00CA1B6A"/>
    <w:rsid w:val="00CB1243"/>
    <w:rsid w:val="00CB41B5"/>
    <w:rsid w:val="00CC7F50"/>
    <w:rsid w:val="00CD49CA"/>
    <w:rsid w:val="00CD6485"/>
    <w:rsid w:val="00CD6A8A"/>
    <w:rsid w:val="00CE20F0"/>
    <w:rsid w:val="00CE224F"/>
    <w:rsid w:val="00CF2294"/>
    <w:rsid w:val="00CF2678"/>
    <w:rsid w:val="00CF67EF"/>
    <w:rsid w:val="00CF7313"/>
    <w:rsid w:val="00D02AF2"/>
    <w:rsid w:val="00D103CE"/>
    <w:rsid w:val="00D26426"/>
    <w:rsid w:val="00D409CD"/>
    <w:rsid w:val="00D547E8"/>
    <w:rsid w:val="00D61CB5"/>
    <w:rsid w:val="00D75601"/>
    <w:rsid w:val="00D901F5"/>
    <w:rsid w:val="00DA390F"/>
    <w:rsid w:val="00DC69A8"/>
    <w:rsid w:val="00DD5F5A"/>
    <w:rsid w:val="00DD7169"/>
    <w:rsid w:val="00DF1E62"/>
    <w:rsid w:val="00DF5034"/>
    <w:rsid w:val="00E054E2"/>
    <w:rsid w:val="00E16C18"/>
    <w:rsid w:val="00E20210"/>
    <w:rsid w:val="00E2528C"/>
    <w:rsid w:val="00E327BC"/>
    <w:rsid w:val="00E438B8"/>
    <w:rsid w:val="00E44049"/>
    <w:rsid w:val="00E53E8E"/>
    <w:rsid w:val="00E6661A"/>
    <w:rsid w:val="00E70AAA"/>
    <w:rsid w:val="00E711DE"/>
    <w:rsid w:val="00E74DC3"/>
    <w:rsid w:val="00E82513"/>
    <w:rsid w:val="00EA0648"/>
    <w:rsid w:val="00EB61DD"/>
    <w:rsid w:val="00EE673A"/>
    <w:rsid w:val="00F03836"/>
    <w:rsid w:val="00F37844"/>
    <w:rsid w:val="00F42C92"/>
    <w:rsid w:val="00F436A0"/>
    <w:rsid w:val="00F66C93"/>
    <w:rsid w:val="00F66D06"/>
    <w:rsid w:val="00F754F2"/>
    <w:rsid w:val="00F91F16"/>
    <w:rsid w:val="00F9438D"/>
    <w:rsid w:val="00F9665A"/>
    <w:rsid w:val="00F97E41"/>
    <w:rsid w:val="00FA2500"/>
    <w:rsid w:val="00FB5489"/>
    <w:rsid w:val="00FC37EE"/>
    <w:rsid w:val="00FC6764"/>
    <w:rsid w:val="00FD390D"/>
    <w:rsid w:val="00FD7A5D"/>
    <w:rsid w:val="00FF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E47"/>
  </w:style>
  <w:style w:type="paragraph" w:styleId="1">
    <w:name w:val="heading 1"/>
    <w:basedOn w:val="a"/>
    <w:next w:val="a"/>
    <w:link w:val="10"/>
    <w:qFormat/>
    <w:rsid w:val="00EE673A"/>
    <w:pPr>
      <w:keepNext/>
      <w:tabs>
        <w:tab w:val="left" w:pos="7371"/>
      </w:tabs>
      <w:spacing w:before="960"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67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E673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5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3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7E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B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B41B5"/>
  </w:style>
  <w:style w:type="paragraph" w:styleId="a7">
    <w:name w:val="header"/>
    <w:basedOn w:val="a"/>
    <w:link w:val="a8"/>
    <w:uiPriority w:val="99"/>
    <w:unhideWhenUsed/>
    <w:rsid w:val="00CB41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B4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41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B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CB41B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B41B5"/>
    <w:rPr>
      <w:color w:val="800080"/>
      <w:u w:val="single"/>
    </w:rPr>
  </w:style>
  <w:style w:type="paragraph" w:customStyle="1" w:styleId="xl65">
    <w:name w:val="xl65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B41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76">
    <w:name w:val="xl76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77">
    <w:name w:val="xl7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78">
    <w:name w:val="xl7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80"/>
      <w:sz w:val="20"/>
      <w:szCs w:val="20"/>
      <w:lang w:eastAsia="ru-RU"/>
    </w:rPr>
  </w:style>
  <w:style w:type="paragraph" w:customStyle="1" w:styleId="xl80">
    <w:name w:val="xl80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82">
    <w:name w:val="xl82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83">
    <w:name w:val="xl83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80"/>
      <w:sz w:val="20"/>
      <w:szCs w:val="20"/>
      <w:lang w:eastAsia="ru-RU"/>
    </w:rPr>
  </w:style>
  <w:style w:type="paragraph" w:customStyle="1" w:styleId="xl85">
    <w:name w:val="xl85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53735"/>
      <w:sz w:val="20"/>
      <w:szCs w:val="20"/>
      <w:lang w:eastAsia="ru-RU"/>
    </w:rPr>
  </w:style>
  <w:style w:type="paragraph" w:customStyle="1" w:styleId="xl86">
    <w:name w:val="xl86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80"/>
      <w:sz w:val="18"/>
      <w:szCs w:val="18"/>
      <w:lang w:eastAsia="ru-RU"/>
    </w:rPr>
  </w:style>
  <w:style w:type="paragraph" w:customStyle="1" w:styleId="xl87">
    <w:name w:val="xl8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88">
    <w:name w:val="xl8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53735"/>
      <w:sz w:val="20"/>
      <w:szCs w:val="20"/>
      <w:lang w:eastAsia="ru-RU"/>
    </w:rPr>
  </w:style>
  <w:style w:type="paragraph" w:customStyle="1" w:styleId="xl89">
    <w:name w:val="xl89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53735"/>
      <w:sz w:val="18"/>
      <w:szCs w:val="18"/>
      <w:lang w:eastAsia="ru-RU"/>
    </w:rPr>
  </w:style>
  <w:style w:type="paragraph" w:customStyle="1" w:styleId="xl90">
    <w:name w:val="xl90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91">
    <w:name w:val="xl9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53735"/>
      <w:sz w:val="20"/>
      <w:szCs w:val="20"/>
      <w:lang w:eastAsia="ru-RU"/>
    </w:rPr>
  </w:style>
  <w:style w:type="paragraph" w:customStyle="1" w:styleId="xl92">
    <w:name w:val="xl92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18"/>
      <w:szCs w:val="18"/>
      <w:lang w:eastAsia="ru-RU"/>
    </w:rPr>
  </w:style>
  <w:style w:type="paragraph" w:customStyle="1" w:styleId="xl93">
    <w:name w:val="xl93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18"/>
      <w:szCs w:val="18"/>
      <w:lang w:eastAsia="ru-RU"/>
    </w:rPr>
  </w:style>
  <w:style w:type="paragraph" w:customStyle="1" w:styleId="xl94">
    <w:name w:val="xl94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53735"/>
      <w:sz w:val="18"/>
      <w:szCs w:val="18"/>
      <w:lang w:eastAsia="ru-RU"/>
    </w:rPr>
  </w:style>
  <w:style w:type="paragraph" w:customStyle="1" w:styleId="xl95">
    <w:name w:val="xl95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80"/>
      <w:sz w:val="18"/>
      <w:szCs w:val="18"/>
      <w:lang w:eastAsia="ru-RU"/>
    </w:rPr>
  </w:style>
  <w:style w:type="paragraph" w:customStyle="1" w:styleId="xl96">
    <w:name w:val="xl96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97">
    <w:name w:val="xl9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09">
    <w:name w:val="xl109"/>
    <w:basedOn w:val="a"/>
    <w:rsid w:val="00CB41B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11">
    <w:name w:val="xl111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12">
    <w:name w:val="xl112"/>
    <w:basedOn w:val="a"/>
    <w:rsid w:val="00CB4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13">
    <w:name w:val="xl113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44">
    <w:name w:val="xl144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45">
    <w:name w:val="xl145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46">
    <w:name w:val="xl146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CB41B5"/>
    <w:rPr>
      <w:color w:val="808080"/>
    </w:rPr>
  </w:style>
  <w:style w:type="character" w:customStyle="1" w:styleId="10">
    <w:name w:val="Заголовок 1 Знак"/>
    <w:basedOn w:val="a0"/>
    <w:link w:val="1"/>
    <w:rsid w:val="00EE67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E673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E673A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Title"/>
    <w:basedOn w:val="a"/>
    <w:link w:val="af"/>
    <w:qFormat/>
    <w:rsid w:val="00EE6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EE6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EE673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0">
    <w:name w:val="Table Grid"/>
    <w:basedOn w:val="a1"/>
    <w:uiPriority w:val="59"/>
    <w:rsid w:val="00383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DF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F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2">
    <w:name w:val="xl152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C00CC"/>
      <w:sz w:val="20"/>
      <w:szCs w:val="20"/>
      <w:lang w:eastAsia="ru-RU"/>
    </w:rPr>
  </w:style>
  <w:style w:type="paragraph" w:customStyle="1" w:styleId="xl153">
    <w:name w:val="xl153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C00CC"/>
      <w:sz w:val="20"/>
      <w:szCs w:val="20"/>
      <w:lang w:eastAsia="ru-RU"/>
    </w:rPr>
  </w:style>
  <w:style w:type="paragraph" w:customStyle="1" w:styleId="xl154">
    <w:name w:val="xl154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B050"/>
      <w:sz w:val="20"/>
      <w:szCs w:val="20"/>
      <w:lang w:eastAsia="ru-RU"/>
    </w:rPr>
  </w:style>
  <w:style w:type="paragraph" w:customStyle="1" w:styleId="xl155">
    <w:name w:val="xl155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156">
    <w:name w:val="xl156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57">
    <w:name w:val="xl157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58">
    <w:name w:val="xl158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E47"/>
  </w:style>
  <w:style w:type="paragraph" w:styleId="1">
    <w:name w:val="heading 1"/>
    <w:basedOn w:val="a"/>
    <w:next w:val="a"/>
    <w:link w:val="10"/>
    <w:qFormat/>
    <w:rsid w:val="00EE673A"/>
    <w:pPr>
      <w:keepNext/>
      <w:tabs>
        <w:tab w:val="left" w:pos="7371"/>
      </w:tabs>
      <w:spacing w:before="960"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67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E673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5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3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7E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B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B41B5"/>
  </w:style>
  <w:style w:type="paragraph" w:styleId="a7">
    <w:name w:val="header"/>
    <w:basedOn w:val="a"/>
    <w:link w:val="a8"/>
    <w:uiPriority w:val="99"/>
    <w:unhideWhenUsed/>
    <w:rsid w:val="00CB41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B4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41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B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CB41B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B41B5"/>
    <w:rPr>
      <w:color w:val="800080"/>
      <w:u w:val="single"/>
    </w:rPr>
  </w:style>
  <w:style w:type="paragraph" w:customStyle="1" w:styleId="xl65">
    <w:name w:val="xl65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B41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76">
    <w:name w:val="xl76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77">
    <w:name w:val="xl7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78">
    <w:name w:val="xl7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80"/>
      <w:sz w:val="20"/>
      <w:szCs w:val="20"/>
      <w:lang w:eastAsia="ru-RU"/>
    </w:rPr>
  </w:style>
  <w:style w:type="paragraph" w:customStyle="1" w:styleId="xl80">
    <w:name w:val="xl80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82">
    <w:name w:val="xl82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83">
    <w:name w:val="xl83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80"/>
      <w:sz w:val="20"/>
      <w:szCs w:val="20"/>
      <w:lang w:eastAsia="ru-RU"/>
    </w:rPr>
  </w:style>
  <w:style w:type="paragraph" w:customStyle="1" w:styleId="xl85">
    <w:name w:val="xl85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53735"/>
      <w:sz w:val="20"/>
      <w:szCs w:val="20"/>
      <w:lang w:eastAsia="ru-RU"/>
    </w:rPr>
  </w:style>
  <w:style w:type="paragraph" w:customStyle="1" w:styleId="xl86">
    <w:name w:val="xl86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80"/>
      <w:sz w:val="18"/>
      <w:szCs w:val="18"/>
      <w:lang w:eastAsia="ru-RU"/>
    </w:rPr>
  </w:style>
  <w:style w:type="paragraph" w:customStyle="1" w:styleId="xl87">
    <w:name w:val="xl8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88">
    <w:name w:val="xl8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53735"/>
      <w:sz w:val="20"/>
      <w:szCs w:val="20"/>
      <w:lang w:eastAsia="ru-RU"/>
    </w:rPr>
  </w:style>
  <w:style w:type="paragraph" w:customStyle="1" w:styleId="xl89">
    <w:name w:val="xl89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53735"/>
      <w:sz w:val="18"/>
      <w:szCs w:val="18"/>
      <w:lang w:eastAsia="ru-RU"/>
    </w:rPr>
  </w:style>
  <w:style w:type="paragraph" w:customStyle="1" w:styleId="xl90">
    <w:name w:val="xl90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91">
    <w:name w:val="xl9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53735"/>
      <w:sz w:val="20"/>
      <w:szCs w:val="20"/>
      <w:lang w:eastAsia="ru-RU"/>
    </w:rPr>
  </w:style>
  <w:style w:type="paragraph" w:customStyle="1" w:styleId="xl92">
    <w:name w:val="xl92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18"/>
      <w:szCs w:val="18"/>
      <w:lang w:eastAsia="ru-RU"/>
    </w:rPr>
  </w:style>
  <w:style w:type="paragraph" w:customStyle="1" w:styleId="xl93">
    <w:name w:val="xl93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18"/>
      <w:szCs w:val="18"/>
      <w:lang w:eastAsia="ru-RU"/>
    </w:rPr>
  </w:style>
  <w:style w:type="paragraph" w:customStyle="1" w:styleId="xl94">
    <w:name w:val="xl94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53735"/>
      <w:sz w:val="18"/>
      <w:szCs w:val="18"/>
      <w:lang w:eastAsia="ru-RU"/>
    </w:rPr>
  </w:style>
  <w:style w:type="paragraph" w:customStyle="1" w:styleId="xl95">
    <w:name w:val="xl95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80"/>
      <w:sz w:val="18"/>
      <w:szCs w:val="18"/>
      <w:lang w:eastAsia="ru-RU"/>
    </w:rPr>
  </w:style>
  <w:style w:type="paragraph" w:customStyle="1" w:styleId="xl96">
    <w:name w:val="xl96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xl97">
    <w:name w:val="xl9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09">
    <w:name w:val="xl109"/>
    <w:basedOn w:val="a"/>
    <w:rsid w:val="00CB41B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11">
    <w:name w:val="xl111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12">
    <w:name w:val="xl112"/>
    <w:basedOn w:val="a"/>
    <w:rsid w:val="00CB4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13">
    <w:name w:val="xl113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41B5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CB4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44">
    <w:name w:val="xl144"/>
    <w:basedOn w:val="a"/>
    <w:rsid w:val="00CB41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45">
    <w:name w:val="xl145"/>
    <w:basedOn w:val="a"/>
    <w:rsid w:val="00CB4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46">
    <w:name w:val="xl146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CB4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CB41B5"/>
    <w:rPr>
      <w:color w:val="808080"/>
    </w:rPr>
  </w:style>
  <w:style w:type="character" w:customStyle="1" w:styleId="10">
    <w:name w:val="Заголовок 1 Знак"/>
    <w:basedOn w:val="a0"/>
    <w:link w:val="1"/>
    <w:rsid w:val="00EE67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E673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E673A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Title"/>
    <w:basedOn w:val="a"/>
    <w:link w:val="af"/>
    <w:qFormat/>
    <w:rsid w:val="00EE6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EE6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EE673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0">
    <w:name w:val="Table Grid"/>
    <w:basedOn w:val="a1"/>
    <w:uiPriority w:val="59"/>
    <w:rsid w:val="00383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DF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F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2">
    <w:name w:val="xl152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C00CC"/>
      <w:sz w:val="20"/>
      <w:szCs w:val="20"/>
      <w:lang w:eastAsia="ru-RU"/>
    </w:rPr>
  </w:style>
  <w:style w:type="paragraph" w:customStyle="1" w:styleId="xl153">
    <w:name w:val="xl153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C00CC"/>
      <w:sz w:val="20"/>
      <w:szCs w:val="20"/>
      <w:lang w:eastAsia="ru-RU"/>
    </w:rPr>
  </w:style>
  <w:style w:type="paragraph" w:customStyle="1" w:styleId="xl154">
    <w:name w:val="xl154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B050"/>
      <w:sz w:val="20"/>
      <w:szCs w:val="20"/>
      <w:lang w:eastAsia="ru-RU"/>
    </w:rPr>
  </w:style>
  <w:style w:type="paragraph" w:customStyle="1" w:styleId="xl155">
    <w:name w:val="xl155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156">
    <w:name w:val="xl156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57">
    <w:name w:val="xl157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58">
    <w:name w:val="xl158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9E74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12BF8-8B02-4843-8589-0928299A4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Васильева</dc:creator>
  <cp:lastModifiedBy>Татьяна Хохловская</cp:lastModifiedBy>
  <cp:revision>2</cp:revision>
  <cp:lastPrinted>2015-09-24T12:06:00Z</cp:lastPrinted>
  <dcterms:created xsi:type="dcterms:W3CDTF">2015-10-30T11:26:00Z</dcterms:created>
  <dcterms:modified xsi:type="dcterms:W3CDTF">2015-10-30T11:26:00Z</dcterms:modified>
</cp:coreProperties>
</file>